
<file path=[Content_Types].xml><?xml version="1.0" encoding="utf-8"?>
<Types xmlns="http://schemas.openxmlformats.org/package/2006/content-types">
  <Default Extension="xml" ContentType="application/xml"/>
  <Default Extension="rels" ContentType="application/vnd.openxmlformats-package.relationships+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CA99C1" w14:textId="77777777" w:rsidR="003D0746" w:rsidRDefault="003D0746" w:rsidP="00DC5A8A">
      <w:pPr>
        <w:pStyle w:val="Standard"/>
        <w:rPr>
          <w:rFonts w:ascii="Times New Roman" w:hAnsi="Times New Roman"/>
          <w:b/>
          <w:color w:val="000000"/>
          <w:sz w:val="28"/>
          <w:szCs w:val="28"/>
        </w:rPr>
      </w:pPr>
      <w:r>
        <w:rPr>
          <w:rFonts w:ascii="Times New Roman" w:hAnsi="Times New Roman"/>
          <w:b/>
          <w:color w:val="000000"/>
          <w:sz w:val="28"/>
          <w:szCs w:val="28"/>
        </w:rPr>
        <w:t>L21:</w:t>
      </w:r>
      <w:r w:rsidR="00DC5A8A">
        <w:rPr>
          <w:rFonts w:ascii="Times New Roman" w:hAnsi="Times New Roman"/>
          <w:b/>
          <w:color w:val="000000"/>
          <w:sz w:val="28"/>
          <w:szCs w:val="28"/>
        </w:rPr>
        <w:t xml:space="preserve"> Preparation Assignment Answer Key</w:t>
      </w:r>
    </w:p>
    <w:p w14:paraId="007940F5" w14:textId="77777777" w:rsidR="003D0746" w:rsidRDefault="003D0746" w:rsidP="00DC5A8A">
      <w:pPr>
        <w:pStyle w:val="Standard"/>
        <w:rPr>
          <w:rFonts w:ascii="Times New Roman" w:hAnsi="Times New Roman"/>
          <w:b/>
          <w:color w:val="000000"/>
          <w:sz w:val="28"/>
          <w:szCs w:val="28"/>
        </w:rPr>
      </w:pPr>
    </w:p>
    <w:p w14:paraId="46BDA130" w14:textId="77777777" w:rsidR="00DC5A8A" w:rsidRDefault="00DC5A8A" w:rsidP="00DC5A8A">
      <w:pPr>
        <w:pStyle w:val="Standard"/>
        <w:rPr>
          <w:rFonts w:ascii="Times New Roman" w:hAnsi="Times New Roman"/>
          <w:b/>
          <w:color w:val="000000"/>
          <w:sz w:val="28"/>
          <w:szCs w:val="28"/>
        </w:rPr>
      </w:pPr>
      <w:r>
        <w:rPr>
          <w:rFonts w:ascii="Times New Roman" w:hAnsi="Times New Roman"/>
          <w:b/>
          <w:color w:val="000000"/>
          <w:sz w:val="28"/>
          <w:szCs w:val="28"/>
        </w:rPr>
        <w:t xml:space="preserve"> </w:t>
      </w:r>
    </w:p>
    <w:p w14:paraId="73DD9264" w14:textId="77777777" w:rsidR="00DC5A8A" w:rsidRDefault="00DC5A8A" w:rsidP="00DC5A8A">
      <w:pPr>
        <w:pStyle w:val="Standard"/>
        <w:rPr>
          <w:rFonts w:ascii="Times New Roman" w:hAnsi="Times New Roman" w:cs="Times New Roman"/>
        </w:rPr>
      </w:pPr>
      <w:r w:rsidRPr="00A56972">
        <w:rPr>
          <w:rFonts w:ascii="Times New Roman" w:hAnsi="Times New Roman" w:cs="Times New Roman"/>
          <w:b/>
          <w:u w:val="single"/>
        </w:rPr>
        <w:t>Part I:</w:t>
      </w:r>
      <w:r>
        <w:rPr>
          <w:rFonts w:ascii="Times New Roman" w:hAnsi="Times New Roman" w:cs="Times New Roman"/>
          <w:b/>
          <w:u w:val="single"/>
        </w:rPr>
        <w:t xml:space="preserve"> Concepts</w:t>
      </w:r>
      <w:r w:rsidRPr="00A56972">
        <w:rPr>
          <w:rFonts w:ascii="Times New Roman" w:hAnsi="Times New Roman" w:cs="Times New Roman"/>
        </w:rPr>
        <w:t xml:space="preserve">  </w:t>
      </w:r>
    </w:p>
    <w:p w14:paraId="1645F779" w14:textId="77777777" w:rsidR="00DC5A8A" w:rsidRDefault="00DC5A8A" w:rsidP="00DC5A8A">
      <w:pPr>
        <w:pStyle w:val="Standard"/>
        <w:numPr>
          <w:ilvl w:val="0"/>
          <w:numId w:val="1"/>
        </w:numPr>
        <w:rPr>
          <w:rFonts w:ascii="Times New Roman" w:hAnsi="Times New Roman" w:cs="Times New Roman"/>
        </w:rPr>
      </w:pPr>
      <w:r>
        <w:rPr>
          <w:rFonts w:ascii="Times New Roman" w:hAnsi="Times New Roman" w:cs="Times New Roman"/>
        </w:rPr>
        <w:t>Describe role of the correlation coefficient.  What does it measure?  What are its bounds?</w:t>
      </w:r>
    </w:p>
    <w:p w14:paraId="15339B3A" w14:textId="77777777" w:rsidR="00DC5A8A" w:rsidRPr="00BF7BCD" w:rsidRDefault="00DC5A8A" w:rsidP="00DC5A8A">
      <w:pPr>
        <w:pStyle w:val="Standard"/>
        <w:ind w:left="720"/>
        <w:rPr>
          <w:rFonts w:ascii="Times New Roman" w:hAnsi="Times New Roman" w:cs="Times New Roman"/>
          <w:b/>
        </w:rPr>
      </w:pPr>
      <w:r w:rsidRPr="00BF7BCD">
        <w:rPr>
          <w:rFonts w:ascii="Times New Roman" w:hAnsi="Times New Roman" w:cs="Times New Roman"/>
          <w:b/>
        </w:rPr>
        <w:t xml:space="preserve">The correlation coefficient is used to measure the direction and strength of the linear association between two variables.  The direction can either be positive, negative, or neither, and the strength can be described as weak, moderate, or strong.  It is always between -1 and 1 inclusive.  </w:t>
      </w:r>
    </w:p>
    <w:p w14:paraId="77D6B15F" w14:textId="77777777" w:rsidR="00DC5A8A" w:rsidRDefault="00DC5A8A" w:rsidP="00DC5A8A">
      <w:pPr>
        <w:pStyle w:val="Standard"/>
        <w:numPr>
          <w:ilvl w:val="0"/>
          <w:numId w:val="1"/>
        </w:numPr>
        <w:rPr>
          <w:rFonts w:ascii="Times New Roman" w:hAnsi="Times New Roman" w:cs="Times New Roman"/>
        </w:rPr>
      </w:pPr>
      <w:r>
        <w:rPr>
          <w:rFonts w:ascii="Times New Roman" w:hAnsi="Times New Roman" w:cs="Times New Roman"/>
        </w:rPr>
        <w:t xml:space="preserve">Sketch a graph of 10 </w:t>
      </w:r>
      <m:oMath>
        <m:r>
          <w:rPr>
            <w:rFonts w:ascii="Cambria Math" w:hAnsi="Cambria Math" w:cs="Times New Roman"/>
          </w:rPr>
          <m:t>(x</m:t>
        </m:r>
        <w:proofErr w:type="gramStart"/>
        <m:r>
          <w:rPr>
            <w:rFonts w:ascii="Cambria Math" w:hAnsi="Cambria Math" w:cs="Times New Roman"/>
          </w:rPr>
          <m:t>,y</m:t>
        </m:r>
        <w:proofErr w:type="gramEnd"/>
        <m:r>
          <w:rPr>
            <w:rFonts w:ascii="Cambria Math" w:hAnsi="Cambria Math" w:cs="Times New Roman"/>
          </w:rPr>
          <m:t>)</m:t>
        </m:r>
      </m:oMath>
      <w:r>
        <w:rPr>
          <w:rFonts w:ascii="Times New Roman" w:hAnsi="Times New Roman" w:cs="Times New Roman"/>
        </w:rPr>
        <w:t xml:space="preserve"> coordinates on an </w:t>
      </w:r>
      <m:oMath>
        <m:r>
          <w:rPr>
            <w:rFonts w:ascii="Cambria Math" w:hAnsi="Cambria Math" w:cs="Times New Roman"/>
          </w:rPr>
          <m:t>x-y</m:t>
        </m:r>
      </m:oMath>
      <w:r>
        <w:rPr>
          <w:rFonts w:ascii="Times New Roman" w:hAnsi="Times New Roman" w:cs="Times New Roman"/>
        </w:rPr>
        <w:t xml:space="preserve"> plane where the data have a strong linear positive correlation.</w:t>
      </w:r>
    </w:p>
    <w:p w14:paraId="025F7749" w14:textId="77777777" w:rsidR="00950BA8" w:rsidRDefault="00DC5A8A" w:rsidP="00DC5A8A">
      <w:pPr>
        <w:pStyle w:val="Standard"/>
        <w:ind w:left="720"/>
        <w:rPr>
          <w:rFonts w:ascii="Times New Roman" w:hAnsi="Times New Roman" w:cs="Times New Roman"/>
        </w:rPr>
      </w:pPr>
      <w:r w:rsidRPr="00BF7BCD">
        <w:rPr>
          <w:rFonts w:ascii="Times New Roman" w:hAnsi="Times New Roman" w:cs="Times New Roman"/>
          <w:b/>
        </w:rPr>
        <w:t>Students should have a graph sketched here</w:t>
      </w:r>
      <w:r>
        <w:rPr>
          <w:rFonts w:ascii="Times New Roman" w:hAnsi="Times New Roman" w:cs="Times New Roman"/>
        </w:rPr>
        <w:t xml:space="preserve">. </w:t>
      </w:r>
    </w:p>
    <w:p w14:paraId="236FE30B" w14:textId="77777777" w:rsidR="00DC5A8A" w:rsidRDefault="00950BA8" w:rsidP="00DC5A8A">
      <w:pPr>
        <w:pStyle w:val="Standard"/>
        <w:ind w:left="720"/>
        <w:rPr>
          <w:rFonts w:ascii="Times New Roman" w:hAnsi="Times New Roman" w:cs="Times New Roman"/>
        </w:rPr>
      </w:pPr>
      <w:r>
        <w:rPr>
          <w:rFonts w:ascii="Times New Roman" w:hAnsi="Times New Roman" w:cs="Times New Roman"/>
          <w:noProof/>
        </w:rPr>
        <w:drawing>
          <wp:inline distT="0" distB="0" distL="0" distR="0" wp14:anchorId="017ADA36" wp14:editId="611204F5">
            <wp:extent cx="4514850" cy="2333625"/>
            <wp:effectExtent l="0" t="0" r="19050"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sidR="00DC5A8A">
        <w:rPr>
          <w:rFonts w:ascii="Times New Roman" w:hAnsi="Times New Roman" w:cs="Times New Roman"/>
        </w:rPr>
        <w:t xml:space="preserve"> </w:t>
      </w:r>
    </w:p>
    <w:p w14:paraId="1665E755" w14:textId="77777777" w:rsidR="00DC5A8A" w:rsidRDefault="00DC5A8A" w:rsidP="00DC5A8A">
      <w:pPr>
        <w:pStyle w:val="Standard"/>
        <w:rPr>
          <w:rFonts w:ascii="Times New Roman" w:hAnsi="Times New Roman" w:cs="Times New Roman"/>
        </w:rPr>
      </w:pPr>
    </w:p>
    <w:p w14:paraId="5E685330" w14:textId="77777777" w:rsidR="00DC5A8A" w:rsidRDefault="00DC5A8A" w:rsidP="00DC5A8A">
      <w:pPr>
        <w:pStyle w:val="Standard"/>
        <w:rPr>
          <w:rFonts w:ascii="Times New Roman" w:hAnsi="Times New Roman" w:cs="Times New Roman"/>
        </w:rPr>
      </w:pPr>
    </w:p>
    <w:p w14:paraId="634C31D3" w14:textId="77777777" w:rsidR="00DC5A8A" w:rsidRPr="00EC1E96" w:rsidRDefault="00DC5A8A" w:rsidP="00DC5A8A">
      <w:pPr>
        <w:pStyle w:val="Standard"/>
        <w:rPr>
          <w:rFonts w:ascii="Times New Roman" w:hAnsi="Times New Roman" w:cs="Times New Roman"/>
        </w:rPr>
      </w:pPr>
      <w:r w:rsidRPr="00E00FA6">
        <w:rPr>
          <w:rFonts w:ascii="Times New Roman" w:hAnsi="Times New Roman" w:cs="Times New Roman"/>
          <w:b/>
          <w:u w:val="single"/>
        </w:rPr>
        <w:t>Part II:</w:t>
      </w:r>
      <w:r>
        <w:rPr>
          <w:rFonts w:ascii="Times New Roman" w:hAnsi="Times New Roman" w:cs="Times New Roman"/>
          <w:b/>
          <w:u w:val="single"/>
        </w:rPr>
        <w:t xml:space="preserve"> Application </w:t>
      </w:r>
      <w:r>
        <w:rPr>
          <w:rFonts w:ascii="Times New Roman" w:hAnsi="Times New Roman" w:cs="Times New Roman"/>
        </w:rPr>
        <w:t xml:space="preserve">  To answer the following questions, use the </w:t>
      </w:r>
      <w:hyperlink r:id="rId7" w:history="1">
        <w:proofErr w:type="spellStart"/>
        <w:r w:rsidRPr="00DC5A8A">
          <w:rPr>
            <w:rStyle w:val="Hyperlink"/>
            <w:rFonts w:ascii="Times New Roman" w:hAnsi="Times New Roman" w:cs="Times New Roman"/>
          </w:rPr>
          <w:t>Gharial</w:t>
        </w:r>
        <w:proofErr w:type="spellEnd"/>
        <w:r w:rsidRPr="00DC5A8A">
          <w:rPr>
            <w:rStyle w:val="Hyperlink"/>
            <w:rFonts w:ascii="Times New Roman" w:hAnsi="Times New Roman" w:cs="Times New Roman"/>
          </w:rPr>
          <w:t xml:space="preserve"> Crocodiles</w:t>
        </w:r>
      </w:hyperlink>
      <w:r>
        <w:rPr>
          <w:rFonts w:ascii="Times New Roman" w:hAnsi="Times New Roman" w:cs="Times New Roman"/>
        </w:rPr>
        <w:t xml:space="preserve"> Data.</w:t>
      </w:r>
      <w:bookmarkStart w:id="0" w:name="_GoBack"/>
      <w:bookmarkEnd w:id="0"/>
    </w:p>
    <w:p w14:paraId="7D20603D" w14:textId="77777777" w:rsidR="00DC5A8A" w:rsidRPr="00EC1E96" w:rsidRDefault="00DC5A8A" w:rsidP="00DC5A8A">
      <w:pPr>
        <w:autoSpaceDE w:val="0"/>
        <w:autoSpaceDN w:val="0"/>
        <w:adjustRightInd w:val="0"/>
        <w:spacing w:after="0" w:line="240" w:lineRule="auto"/>
        <w:rPr>
          <w:rFonts w:ascii="Times New Roman" w:hAnsi="Times New Roman" w:cs="Times New Roman"/>
          <w:sz w:val="24"/>
          <w:szCs w:val="24"/>
        </w:rPr>
      </w:pPr>
    </w:p>
    <w:p w14:paraId="5E18F646" w14:textId="77777777" w:rsidR="00DC5A8A" w:rsidRPr="003F4A27" w:rsidRDefault="00DC5A8A" w:rsidP="00DC5A8A">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3F4A27">
        <w:rPr>
          <w:rFonts w:ascii="Times New Roman" w:hAnsi="Times New Roman" w:cs="Times New Roman"/>
          <w:sz w:val="24"/>
          <w:szCs w:val="24"/>
        </w:rPr>
        <w:t xml:space="preserve">The Correlation Coefficient between Head Length and Body Length of the </w:t>
      </w:r>
      <w:proofErr w:type="spellStart"/>
      <w:r w:rsidRPr="003F4A27">
        <w:rPr>
          <w:rFonts w:ascii="Times New Roman" w:hAnsi="Times New Roman" w:cs="Times New Roman"/>
          <w:sz w:val="24"/>
          <w:szCs w:val="24"/>
        </w:rPr>
        <w:t>Gharial</w:t>
      </w:r>
      <w:proofErr w:type="spellEnd"/>
      <w:r w:rsidRPr="003F4A27">
        <w:rPr>
          <w:rFonts w:ascii="Times New Roman" w:hAnsi="Times New Roman" w:cs="Times New Roman"/>
          <w:sz w:val="24"/>
          <w:szCs w:val="24"/>
        </w:rPr>
        <w:t xml:space="preserve"> Crocodiles is</w:t>
      </w:r>
      <w:r>
        <w:rPr>
          <w:rFonts w:ascii="Times New Roman" w:hAnsi="Times New Roman" w:cs="Times New Roman"/>
          <w:sz w:val="24"/>
          <w:szCs w:val="24"/>
        </w:rPr>
        <w:t>:</w:t>
      </w:r>
    </w:p>
    <w:p w14:paraId="7EACCDD7" w14:textId="77777777" w:rsidR="00DC5A8A" w:rsidRDefault="00DC5A8A" w:rsidP="00DC5A8A">
      <w:pPr>
        <w:pStyle w:val="ListParagraph"/>
        <w:autoSpaceDE w:val="0"/>
        <w:autoSpaceDN w:val="0"/>
        <w:adjustRightInd w:val="0"/>
        <w:spacing w:after="0" w:line="240" w:lineRule="auto"/>
        <w:ind w:left="1080"/>
        <w:rPr>
          <w:rFonts w:ascii="Times New Roman" w:hAnsi="Times New Roman" w:cs="Times New Roman"/>
          <w:sz w:val="24"/>
          <w:szCs w:val="24"/>
        </w:rPr>
      </w:pPr>
    </w:p>
    <w:p w14:paraId="4661BF52" w14:textId="77777777" w:rsidR="00DC5A8A" w:rsidRPr="00BF7BCD" w:rsidRDefault="00DC5A8A" w:rsidP="00DC5A8A">
      <w:pPr>
        <w:pStyle w:val="ListParagraph"/>
        <w:autoSpaceDE w:val="0"/>
        <w:autoSpaceDN w:val="0"/>
        <w:adjustRightInd w:val="0"/>
        <w:spacing w:after="0" w:line="240" w:lineRule="auto"/>
        <w:ind w:left="1080"/>
        <w:rPr>
          <w:rFonts w:ascii="Times New Roman" w:hAnsi="Times New Roman" w:cs="Times New Roman"/>
          <w:b/>
          <w:sz w:val="24"/>
          <w:szCs w:val="24"/>
        </w:rPr>
      </w:pPr>
      <w:r w:rsidRPr="00BF7BCD">
        <w:rPr>
          <w:rFonts w:ascii="Times New Roman" w:hAnsi="Times New Roman" w:cs="Times New Roman"/>
          <w:b/>
          <w:sz w:val="24"/>
          <w:szCs w:val="24"/>
        </w:rPr>
        <w:t>r = 0.986</w:t>
      </w:r>
    </w:p>
    <w:p w14:paraId="2EF57D57" w14:textId="77777777" w:rsidR="00DC5A8A" w:rsidRPr="003F4A27" w:rsidRDefault="00DC5A8A" w:rsidP="00DC5A8A">
      <w:pPr>
        <w:pStyle w:val="ListParagraph"/>
        <w:autoSpaceDE w:val="0"/>
        <w:autoSpaceDN w:val="0"/>
        <w:adjustRightInd w:val="0"/>
        <w:spacing w:after="0" w:line="240" w:lineRule="auto"/>
        <w:ind w:left="1080"/>
        <w:rPr>
          <w:rFonts w:ascii="Times New Roman" w:hAnsi="Times New Roman" w:cs="Times New Roman"/>
          <w:sz w:val="24"/>
          <w:szCs w:val="24"/>
        </w:rPr>
      </w:pPr>
    </w:p>
    <w:p w14:paraId="1AD63033" w14:textId="77777777" w:rsidR="00DC5A8A" w:rsidRPr="00EC1E96" w:rsidRDefault="00DC5A8A" w:rsidP="00DC5A8A">
      <w:pPr>
        <w:autoSpaceDE w:val="0"/>
        <w:autoSpaceDN w:val="0"/>
        <w:adjustRightInd w:val="0"/>
        <w:spacing w:after="0" w:line="240" w:lineRule="auto"/>
        <w:rPr>
          <w:rFonts w:ascii="Times New Roman" w:hAnsi="Times New Roman" w:cs="Times New Roman"/>
          <w:sz w:val="24"/>
          <w:szCs w:val="24"/>
        </w:rPr>
      </w:pPr>
      <w:r w:rsidRPr="00EC1E96">
        <w:rPr>
          <w:rFonts w:ascii="Times New Roman" w:hAnsi="Times New Roman" w:cs="Times New Roman"/>
          <w:sz w:val="24"/>
          <w:szCs w:val="24"/>
        </w:rPr>
        <w:tab/>
      </w:r>
    </w:p>
    <w:p w14:paraId="2603D3D8" w14:textId="77777777" w:rsidR="00DC5A8A" w:rsidRDefault="00DC5A8A" w:rsidP="00DC5A8A">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EC1E96">
        <w:rPr>
          <w:rFonts w:ascii="Times New Roman" w:hAnsi="Times New Roman" w:cs="Times New Roman"/>
          <w:sz w:val="24"/>
          <w:szCs w:val="24"/>
        </w:rPr>
        <w:lastRenderedPageBreak/>
        <w:t xml:space="preserve">The Covariance </w:t>
      </w:r>
      <w:r>
        <w:rPr>
          <w:rFonts w:ascii="Times New Roman" w:hAnsi="Times New Roman" w:cs="Times New Roman"/>
          <w:sz w:val="24"/>
          <w:szCs w:val="24"/>
        </w:rPr>
        <w:t xml:space="preserve">of the </w:t>
      </w:r>
      <w:r w:rsidRPr="003F4A27">
        <w:rPr>
          <w:rFonts w:ascii="Times New Roman" w:hAnsi="Times New Roman" w:cs="Times New Roman"/>
          <w:sz w:val="24"/>
          <w:szCs w:val="24"/>
        </w:rPr>
        <w:t xml:space="preserve">Head Length and </w:t>
      </w:r>
      <w:r>
        <w:rPr>
          <w:rFonts w:ascii="Times New Roman" w:hAnsi="Times New Roman" w:cs="Times New Roman"/>
          <w:sz w:val="24"/>
          <w:szCs w:val="24"/>
        </w:rPr>
        <w:t xml:space="preserve">the </w:t>
      </w:r>
      <w:r w:rsidRPr="003F4A27">
        <w:rPr>
          <w:rFonts w:ascii="Times New Roman" w:hAnsi="Times New Roman" w:cs="Times New Roman"/>
          <w:sz w:val="24"/>
          <w:szCs w:val="24"/>
        </w:rPr>
        <w:t xml:space="preserve">Body Length of the </w:t>
      </w:r>
      <w:proofErr w:type="spellStart"/>
      <w:r w:rsidRPr="003F4A27">
        <w:rPr>
          <w:rFonts w:ascii="Times New Roman" w:hAnsi="Times New Roman" w:cs="Times New Roman"/>
          <w:sz w:val="24"/>
          <w:szCs w:val="24"/>
        </w:rPr>
        <w:t>Gharial</w:t>
      </w:r>
      <w:proofErr w:type="spellEnd"/>
      <w:r w:rsidRPr="003F4A27">
        <w:rPr>
          <w:rFonts w:ascii="Times New Roman" w:hAnsi="Times New Roman" w:cs="Times New Roman"/>
          <w:sz w:val="24"/>
          <w:szCs w:val="24"/>
        </w:rPr>
        <w:t xml:space="preserve"> Crocodiles is</w:t>
      </w:r>
      <w:r>
        <w:rPr>
          <w:rFonts w:ascii="Times New Roman" w:hAnsi="Times New Roman" w:cs="Times New Roman"/>
          <w:sz w:val="24"/>
          <w:szCs w:val="24"/>
        </w:rPr>
        <w:t>:</w:t>
      </w:r>
    </w:p>
    <w:p w14:paraId="7BE2CB99" w14:textId="77777777" w:rsidR="00DC5A8A" w:rsidRDefault="00DC5A8A" w:rsidP="00DC5A8A">
      <w:pPr>
        <w:autoSpaceDE w:val="0"/>
        <w:autoSpaceDN w:val="0"/>
        <w:adjustRightInd w:val="0"/>
        <w:spacing w:after="0" w:line="240" w:lineRule="auto"/>
        <w:ind w:left="1080"/>
        <w:rPr>
          <w:rFonts w:ascii="Times New Roman" w:hAnsi="Times New Roman" w:cs="Times New Roman"/>
          <w:sz w:val="24"/>
          <w:szCs w:val="24"/>
        </w:rPr>
      </w:pPr>
    </w:p>
    <w:p w14:paraId="46A9AD62" w14:textId="77777777" w:rsidR="00DC5A8A" w:rsidRPr="00D333B4" w:rsidRDefault="00DC5A8A" w:rsidP="00DC5A8A">
      <w:pPr>
        <w:autoSpaceDE w:val="0"/>
        <w:autoSpaceDN w:val="0"/>
        <w:adjustRightInd w:val="0"/>
        <w:spacing w:after="0" w:line="240" w:lineRule="auto"/>
        <w:ind w:left="1080"/>
        <w:rPr>
          <w:rFonts w:ascii="Times New Roman" w:hAnsi="Times New Roman" w:cs="Times New Roman"/>
          <w:b/>
          <w:sz w:val="24"/>
          <w:szCs w:val="24"/>
        </w:rPr>
      </w:pPr>
      <w:r>
        <w:rPr>
          <w:rFonts w:ascii="Times New Roman" w:hAnsi="Times New Roman" w:cs="Times New Roman"/>
          <w:b/>
          <w:sz w:val="24"/>
          <w:szCs w:val="24"/>
        </w:rPr>
        <w:t xml:space="preserve">Covariance </w:t>
      </w:r>
      <w:r w:rsidRPr="00D333B4">
        <w:rPr>
          <w:rFonts w:ascii="Times New Roman" w:hAnsi="Times New Roman" w:cs="Times New Roman"/>
          <w:b/>
          <w:sz w:val="24"/>
          <w:szCs w:val="24"/>
        </w:rPr>
        <w:t>= 1534.215</w:t>
      </w:r>
    </w:p>
    <w:p w14:paraId="766D6BBB" w14:textId="77777777" w:rsidR="00DC5A8A" w:rsidRDefault="00DC5A8A" w:rsidP="00DC5A8A">
      <w:pPr>
        <w:autoSpaceDE w:val="0"/>
        <w:autoSpaceDN w:val="0"/>
        <w:adjustRightInd w:val="0"/>
        <w:spacing w:after="0" w:line="240" w:lineRule="auto"/>
        <w:rPr>
          <w:rFonts w:ascii="Times New Roman" w:hAnsi="Times New Roman" w:cs="Times New Roman"/>
          <w:sz w:val="24"/>
          <w:szCs w:val="24"/>
        </w:rPr>
      </w:pPr>
    </w:p>
    <w:p w14:paraId="5ECACAAF" w14:textId="77777777" w:rsidR="00DC5A8A" w:rsidRPr="003F4A27" w:rsidRDefault="00DC5A8A" w:rsidP="00DC5A8A">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Create a scatter plot representing the relationship between </w:t>
      </w:r>
      <w:r w:rsidRPr="003F4A27">
        <w:rPr>
          <w:rFonts w:ascii="Times New Roman" w:hAnsi="Times New Roman" w:cs="Times New Roman"/>
          <w:sz w:val="24"/>
          <w:szCs w:val="24"/>
        </w:rPr>
        <w:t xml:space="preserve">Head Length and Body Length </w:t>
      </w:r>
      <w:r>
        <w:rPr>
          <w:rFonts w:ascii="Times New Roman" w:hAnsi="Times New Roman" w:cs="Times New Roman"/>
          <w:sz w:val="24"/>
          <w:szCs w:val="24"/>
        </w:rPr>
        <w:t xml:space="preserve">of the </w:t>
      </w:r>
      <w:proofErr w:type="spellStart"/>
      <w:r>
        <w:rPr>
          <w:rFonts w:ascii="Times New Roman" w:hAnsi="Times New Roman" w:cs="Times New Roman"/>
          <w:sz w:val="24"/>
          <w:szCs w:val="24"/>
        </w:rPr>
        <w:t>Gharial</w:t>
      </w:r>
      <w:proofErr w:type="spellEnd"/>
      <w:r>
        <w:rPr>
          <w:rFonts w:ascii="Times New Roman" w:hAnsi="Times New Roman" w:cs="Times New Roman"/>
          <w:sz w:val="24"/>
          <w:szCs w:val="24"/>
        </w:rPr>
        <w:t xml:space="preserve"> Crocodiles.  Paste your scatter plot below:</w:t>
      </w:r>
    </w:p>
    <w:p w14:paraId="24CE8F31" w14:textId="77777777" w:rsidR="00DC5A8A" w:rsidRPr="003F4A27" w:rsidRDefault="00DC5A8A" w:rsidP="00DC5A8A">
      <w:pPr>
        <w:pStyle w:val="ListParagraph"/>
        <w:autoSpaceDE w:val="0"/>
        <w:autoSpaceDN w:val="0"/>
        <w:adjustRightInd w:val="0"/>
        <w:spacing w:after="0" w:line="240" w:lineRule="auto"/>
        <w:ind w:left="1080"/>
        <w:rPr>
          <w:rFonts w:ascii="Times New Roman" w:hAnsi="Times New Roman" w:cs="Times New Roman"/>
          <w:sz w:val="24"/>
          <w:szCs w:val="24"/>
        </w:rPr>
      </w:pPr>
    </w:p>
    <w:p w14:paraId="235808B2" w14:textId="77777777" w:rsidR="00DC5A8A" w:rsidRDefault="00DC5A8A" w:rsidP="00DC5A8A">
      <w:pPr>
        <w:pStyle w:val="ListParagraph"/>
        <w:autoSpaceDE w:val="0"/>
        <w:autoSpaceDN w:val="0"/>
        <w:adjustRightInd w:val="0"/>
        <w:spacing w:after="0" w:line="240" w:lineRule="auto"/>
        <w:ind w:left="1080"/>
        <w:rPr>
          <w:rFonts w:ascii="Times New Roman" w:hAnsi="Times New Roman" w:cs="Times New Roman"/>
          <w:sz w:val="24"/>
          <w:szCs w:val="24"/>
        </w:rPr>
      </w:pPr>
    </w:p>
    <w:p w14:paraId="0352497E" w14:textId="77777777" w:rsidR="00DC5A8A" w:rsidRDefault="00DC5A8A" w:rsidP="00DC5A8A">
      <w:pPr>
        <w:pStyle w:val="ListParagraph"/>
        <w:autoSpaceDE w:val="0"/>
        <w:autoSpaceDN w:val="0"/>
        <w:adjustRightInd w:val="0"/>
        <w:spacing w:after="0" w:line="240" w:lineRule="auto"/>
        <w:ind w:left="1080"/>
        <w:rPr>
          <w:rFonts w:ascii="Times New Roman" w:hAnsi="Times New Roman" w:cs="Times New Roman"/>
          <w:sz w:val="24"/>
          <w:szCs w:val="24"/>
        </w:rPr>
      </w:pPr>
    </w:p>
    <w:p w14:paraId="06DA1C6D" w14:textId="77777777" w:rsidR="00DC5A8A" w:rsidRDefault="00DC5A8A" w:rsidP="00DC5A8A">
      <w:pPr>
        <w:pStyle w:val="ListParagraph"/>
        <w:autoSpaceDE w:val="0"/>
        <w:autoSpaceDN w:val="0"/>
        <w:adjustRightInd w:val="0"/>
        <w:spacing w:after="0" w:line="240" w:lineRule="auto"/>
        <w:ind w:left="1080"/>
        <w:rPr>
          <w:rFonts w:ascii="Times New Roman" w:hAnsi="Times New Roman" w:cs="Times New Roman"/>
          <w:sz w:val="24"/>
          <w:szCs w:val="24"/>
        </w:rPr>
      </w:pPr>
    </w:p>
    <w:p w14:paraId="7881372C" w14:textId="77777777" w:rsidR="00DC5A8A" w:rsidRPr="003F4A27" w:rsidRDefault="00DC5A8A" w:rsidP="00DC5A8A">
      <w:pPr>
        <w:pStyle w:val="ListParagraph"/>
        <w:autoSpaceDE w:val="0"/>
        <w:autoSpaceDN w:val="0"/>
        <w:adjustRightInd w:val="0"/>
        <w:spacing w:after="0" w:line="240" w:lineRule="auto"/>
        <w:ind w:left="1080"/>
        <w:rPr>
          <w:rFonts w:ascii="Times New Roman" w:hAnsi="Times New Roman" w:cs="Times New Roman"/>
          <w:sz w:val="24"/>
          <w:szCs w:val="24"/>
        </w:rPr>
      </w:pPr>
      <w:r>
        <w:rPr>
          <w:noProof/>
        </w:rPr>
        <mc:AlternateContent>
          <mc:Choice Requires="wps">
            <w:drawing>
              <wp:anchor distT="0" distB="0" distL="114300" distR="114300" simplePos="0" relativeHeight="251660288" behindDoc="0" locked="0" layoutInCell="1" allowOverlap="1" wp14:anchorId="0B5525D1" wp14:editId="5C9876B3">
                <wp:simplePos x="0" y="0"/>
                <wp:positionH relativeFrom="column">
                  <wp:posOffset>752475</wp:posOffset>
                </wp:positionH>
                <wp:positionV relativeFrom="paragraph">
                  <wp:posOffset>66675</wp:posOffset>
                </wp:positionV>
                <wp:extent cx="257175" cy="23717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257175" cy="2371725"/>
                        </a:xfrm>
                        <a:prstGeom prst="rect">
                          <a:avLst/>
                        </a:prstGeom>
                        <a:solidFill>
                          <a:sysClr val="window" lastClr="FFFFFF"/>
                        </a:solidFill>
                        <a:ln w="6350">
                          <a:solidFill>
                            <a:prstClr val="black"/>
                          </a:solidFill>
                        </a:ln>
                        <a:effectLst/>
                      </wps:spPr>
                      <wps:txbx>
                        <w:txbxContent>
                          <w:p w14:paraId="501041FC" w14:textId="77777777" w:rsidR="00950BA8" w:rsidRDefault="00950BA8" w:rsidP="00DC5A8A">
                            <w:r>
                              <w:t xml:space="preserve">Body  </w:t>
                            </w:r>
                          </w:p>
                          <w:p w14:paraId="1AC048ED" w14:textId="77777777" w:rsidR="00950BA8" w:rsidRDefault="00950BA8" w:rsidP="00DC5A8A">
                            <w:r>
                              <w:t xml:space="preserve"> Length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9.25pt;margin-top:5.25pt;width:20.25pt;height:186.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" fillcolor="window" strokeweight=".5pt">
                <v:textbox>
                  <w:txbxContent>
                    <w:p w:rsidR="00DC5A8A" w:rsidRDefault="00DC5A8A" w:rsidP="00DC5A8A">
                      <w:r>
                        <w:t xml:space="preserve">Body  </w:t>
                      </w:r>
                    </w:p>
                    <w:p w:rsidR="00DC5A8A" w:rsidRDefault="00DC5A8A" w:rsidP="00DC5A8A">
                      <w:r>
                        <w:t xml:space="preserve"> Length</w:t>
                      </w:r>
                    </w:p>
                  </w:txbxContent>
                </v:textbox>
              </v:shape>
            </w:pict>
          </mc:Fallback>
        </mc:AlternateContent>
      </w:r>
      <w:r>
        <w:rPr>
          <w:noProof/>
        </w:rPr>
        <w:drawing>
          <wp:anchor distT="0" distB="0" distL="114300" distR="114300" simplePos="0" relativeHeight="251659264" behindDoc="1" locked="0" layoutInCell="1" allowOverlap="1" wp14:anchorId="600E9E92" wp14:editId="2BE6364F">
            <wp:simplePos x="0" y="0"/>
            <wp:positionH relativeFrom="column">
              <wp:posOffset>1190625</wp:posOffset>
            </wp:positionH>
            <wp:positionV relativeFrom="paragraph">
              <wp:posOffset>-95250</wp:posOffset>
            </wp:positionV>
            <wp:extent cx="4572000" cy="2743200"/>
            <wp:effectExtent l="0" t="0" r="19050" b="19050"/>
            <wp:wrapThrough wrapText="bothSides">
              <wp:wrapPolygon edited="0">
                <wp:start x="0" y="0"/>
                <wp:lineTo x="0" y="21600"/>
                <wp:lineTo x="21600" y="21600"/>
                <wp:lineTo x="21600" y="0"/>
                <wp:lineTo x="0" y="0"/>
              </wp:wrapPolygon>
            </wp:wrapThrough>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14:paraId="102E7EF3" w14:textId="77777777" w:rsidR="00DC5A8A" w:rsidRDefault="00DC5A8A" w:rsidP="00DC5A8A">
      <w:pPr>
        <w:ind w:left="720"/>
        <w:contextualSpacing/>
        <w:rPr>
          <w:rFonts w:ascii="Times New Roman" w:eastAsia="Calibri" w:hAnsi="Times New Roman" w:cs="Times New Roman"/>
        </w:rPr>
      </w:pPr>
    </w:p>
    <w:p w14:paraId="62C8F117" w14:textId="77777777" w:rsidR="00DC5A8A" w:rsidRPr="006C78F0" w:rsidRDefault="00DC5A8A" w:rsidP="00DC5A8A">
      <w:pPr>
        <w:rPr>
          <w:rFonts w:ascii="Times New Roman" w:eastAsia="Calibri" w:hAnsi="Times New Roman" w:cs="Times New Roman"/>
        </w:rPr>
      </w:pPr>
    </w:p>
    <w:p w14:paraId="51D5DDC4" w14:textId="77777777" w:rsidR="00DC5A8A" w:rsidRPr="006C78F0" w:rsidRDefault="00DC5A8A" w:rsidP="00DC5A8A">
      <w:pPr>
        <w:rPr>
          <w:rFonts w:ascii="Times New Roman" w:eastAsia="Calibri" w:hAnsi="Times New Roman" w:cs="Times New Roman"/>
        </w:rPr>
      </w:pPr>
    </w:p>
    <w:p w14:paraId="14A97CF3" w14:textId="77777777" w:rsidR="00DC5A8A" w:rsidRPr="006C78F0" w:rsidRDefault="00DC5A8A" w:rsidP="00DC5A8A">
      <w:pPr>
        <w:rPr>
          <w:rFonts w:ascii="Times New Roman" w:eastAsia="Calibri" w:hAnsi="Times New Roman" w:cs="Times New Roman"/>
        </w:rPr>
      </w:pPr>
    </w:p>
    <w:p w14:paraId="452B3A76" w14:textId="77777777" w:rsidR="00DC5A8A" w:rsidRPr="006C78F0" w:rsidRDefault="00DC5A8A" w:rsidP="00DC5A8A">
      <w:pPr>
        <w:rPr>
          <w:rFonts w:ascii="Times New Roman" w:eastAsia="Calibri" w:hAnsi="Times New Roman" w:cs="Times New Roman"/>
        </w:rPr>
      </w:pPr>
    </w:p>
    <w:p w14:paraId="266EA5F3" w14:textId="77777777" w:rsidR="00DC5A8A" w:rsidRPr="006C78F0" w:rsidRDefault="00DC5A8A" w:rsidP="00DC5A8A">
      <w:pPr>
        <w:rPr>
          <w:rFonts w:ascii="Times New Roman" w:eastAsia="Calibri" w:hAnsi="Times New Roman" w:cs="Times New Roman"/>
        </w:rPr>
      </w:pPr>
    </w:p>
    <w:p w14:paraId="7DE11006" w14:textId="77777777" w:rsidR="00DC5A8A" w:rsidRPr="006C78F0" w:rsidRDefault="00DC5A8A" w:rsidP="00DC5A8A">
      <w:pPr>
        <w:rPr>
          <w:rFonts w:ascii="Times New Roman" w:eastAsia="Calibri" w:hAnsi="Times New Roman" w:cs="Times New Roman"/>
        </w:rPr>
      </w:pPr>
    </w:p>
    <w:p w14:paraId="3E30B196" w14:textId="77777777" w:rsidR="00DC5A8A" w:rsidRDefault="00DC5A8A" w:rsidP="00DC5A8A">
      <w:pPr>
        <w:rPr>
          <w:rFonts w:ascii="Times New Roman" w:eastAsia="Calibri" w:hAnsi="Times New Roman" w:cs="Times New Roman"/>
        </w:rPr>
      </w:pPr>
    </w:p>
    <w:p w14:paraId="6D19A79F" w14:textId="77777777" w:rsidR="00DC5A8A" w:rsidRDefault="00DC5A8A" w:rsidP="00DC5A8A">
      <w:pPr>
        <w:rPr>
          <w:rFonts w:ascii="Times New Roman" w:eastAsia="Calibri" w:hAnsi="Times New Roman" w:cs="Times New Roman"/>
        </w:rPr>
      </w:pPr>
      <w:r>
        <w:rPr>
          <w:rFonts w:ascii="Times New Roman" w:eastAsia="Calibri" w:hAnsi="Times New Roman" w:cs="Times New Roman"/>
          <w:noProof/>
        </w:rPr>
        <mc:AlternateContent>
          <mc:Choice Requires="wps">
            <w:drawing>
              <wp:anchor distT="0" distB="0" distL="114300" distR="114300" simplePos="0" relativeHeight="251661312" behindDoc="0" locked="0" layoutInCell="1" allowOverlap="1" wp14:anchorId="39BE446C" wp14:editId="5353C743">
                <wp:simplePos x="0" y="0"/>
                <wp:positionH relativeFrom="column">
                  <wp:posOffset>1295400</wp:posOffset>
                </wp:positionH>
                <wp:positionV relativeFrom="paragraph">
                  <wp:posOffset>277495</wp:posOffset>
                </wp:positionV>
                <wp:extent cx="4467225" cy="29527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4467225" cy="295275"/>
                        </a:xfrm>
                        <a:prstGeom prst="rect">
                          <a:avLst/>
                        </a:prstGeom>
                        <a:solidFill>
                          <a:sysClr val="window" lastClr="FFFFFF"/>
                        </a:solidFill>
                        <a:ln w="6350">
                          <a:solidFill>
                            <a:prstClr val="black"/>
                          </a:solidFill>
                        </a:ln>
                        <a:effectLst/>
                      </wps:spPr>
                      <wps:txbx>
                        <w:txbxContent>
                          <w:p w14:paraId="5216BA64" w14:textId="77777777" w:rsidR="00950BA8" w:rsidRDefault="00950BA8" w:rsidP="00DC5A8A">
                            <w:pPr>
                              <w:jc w:val="center"/>
                            </w:pPr>
                            <w:r>
                              <w:t>Head Length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 o:spid="_x0000_s1027" type="#_x0000_t202" style="position:absolute;margin-left:102pt;margin-top:21.85pt;width:351.75pt;height:23.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" fillcolor="window" strokeweight=".5pt">
                <v:textbox>
                  <w:txbxContent>
                    <w:p w:rsidR="00DC5A8A" w:rsidRDefault="00DC5A8A" w:rsidP="00DC5A8A">
                      <w:pPr>
                        <w:jc w:val="center"/>
                      </w:pPr>
                      <w:r>
                        <w:t>Head Length</w:t>
                      </w:r>
                    </w:p>
                  </w:txbxContent>
                </v:textbox>
              </v:shape>
            </w:pict>
          </mc:Fallback>
        </mc:AlternateContent>
      </w:r>
    </w:p>
    <w:p w14:paraId="0C4080B1" w14:textId="77777777" w:rsidR="00DC5A8A" w:rsidRDefault="00DC5A8A" w:rsidP="00DC5A8A">
      <w:pPr>
        <w:tabs>
          <w:tab w:val="left" w:pos="1440"/>
        </w:tabs>
        <w:rPr>
          <w:rFonts w:ascii="Times New Roman" w:eastAsia="Calibri" w:hAnsi="Times New Roman" w:cs="Times New Roman"/>
        </w:rPr>
      </w:pPr>
      <w:r>
        <w:rPr>
          <w:rFonts w:ascii="Times New Roman" w:eastAsia="Calibri" w:hAnsi="Times New Roman" w:cs="Times New Roman"/>
        </w:rPr>
        <w:tab/>
      </w:r>
    </w:p>
    <w:p w14:paraId="2195B894" w14:textId="77777777" w:rsidR="00DC5A8A" w:rsidRDefault="00DC5A8A" w:rsidP="00DC5A8A">
      <w:pPr>
        <w:tabs>
          <w:tab w:val="left" w:pos="1440"/>
        </w:tabs>
        <w:rPr>
          <w:rFonts w:ascii="Times New Roman" w:eastAsia="Calibri" w:hAnsi="Times New Roman" w:cs="Times New Roman"/>
        </w:rPr>
      </w:pPr>
    </w:p>
    <w:p w14:paraId="07D6DB0A" w14:textId="77777777" w:rsidR="00DC5A8A" w:rsidRDefault="00DC5A8A" w:rsidP="00DC5A8A">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6C78F0">
        <w:rPr>
          <w:rFonts w:ascii="Times New Roman" w:hAnsi="Times New Roman" w:cs="Times New Roman"/>
          <w:sz w:val="24"/>
          <w:szCs w:val="24"/>
        </w:rPr>
        <w:t xml:space="preserve">Discuss the relationship you see in the scatter plot between the two sets of bivariate data for the </w:t>
      </w:r>
      <w:proofErr w:type="spellStart"/>
      <w:r w:rsidRPr="006C78F0">
        <w:rPr>
          <w:rFonts w:ascii="Times New Roman" w:hAnsi="Times New Roman" w:cs="Times New Roman"/>
          <w:sz w:val="24"/>
          <w:szCs w:val="24"/>
        </w:rPr>
        <w:t>Gharial</w:t>
      </w:r>
      <w:proofErr w:type="spellEnd"/>
      <w:r w:rsidRPr="006C78F0">
        <w:rPr>
          <w:rFonts w:ascii="Times New Roman" w:hAnsi="Times New Roman" w:cs="Times New Roman"/>
          <w:sz w:val="24"/>
          <w:szCs w:val="24"/>
        </w:rPr>
        <w:t xml:space="preserve"> Crocodile.</w:t>
      </w:r>
    </w:p>
    <w:p w14:paraId="589DB6DE" w14:textId="77777777" w:rsidR="00DC5A8A" w:rsidRDefault="00DC5A8A" w:rsidP="00DC5A8A">
      <w:pPr>
        <w:pStyle w:val="ListParagraph"/>
        <w:autoSpaceDE w:val="0"/>
        <w:autoSpaceDN w:val="0"/>
        <w:adjustRightInd w:val="0"/>
        <w:spacing w:after="0" w:line="240" w:lineRule="auto"/>
        <w:ind w:left="1080"/>
        <w:rPr>
          <w:rFonts w:ascii="Times New Roman" w:hAnsi="Times New Roman" w:cs="Times New Roman"/>
          <w:sz w:val="24"/>
          <w:szCs w:val="24"/>
        </w:rPr>
      </w:pPr>
    </w:p>
    <w:p w14:paraId="357D513E" w14:textId="77777777" w:rsidR="00DC5A8A" w:rsidRPr="006C78F0" w:rsidRDefault="00DC5A8A" w:rsidP="00DC5A8A">
      <w:pPr>
        <w:pStyle w:val="ListParagraph"/>
        <w:autoSpaceDE w:val="0"/>
        <w:autoSpaceDN w:val="0"/>
        <w:adjustRightInd w:val="0"/>
        <w:spacing w:after="0" w:line="240" w:lineRule="auto"/>
        <w:ind w:left="1080"/>
        <w:rPr>
          <w:rFonts w:ascii="Times New Roman" w:hAnsi="Times New Roman" w:cs="Times New Roman"/>
          <w:sz w:val="24"/>
          <w:szCs w:val="24"/>
        </w:rPr>
      </w:pPr>
      <w:r w:rsidRPr="00BF7BCD">
        <w:rPr>
          <w:rFonts w:ascii="Times New Roman" w:hAnsi="Times New Roman" w:cs="Times New Roman"/>
          <w:b/>
          <w:sz w:val="24"/>
          <w:szCs w:val="24"/>
        </w:rPr>
        <w:t>There is a strong positive</w:t>
      </w:r>
      <w:r>
        <w:rPr>
          <w:rFonts w:ascii="Times New Roman" w:hAnsi="Times New Roman" w:cs="Times New Roman"/>
          <w:b/>
          <w:sz w:val="24"/>
          <w:szCs w:val="24"/>
        </w:rPr>
        <w:t xml:space="preserve"> linear</w:t>
      </w:r>
      <w:r w:rsidRPr="00BF7BCD">
        <w:rPr>
          <w:rFonts w:ascii="Times New Roman" w:hAnsi="Times New Roman" w:cs="Times New Roman"/>
          <w:b/>
          <w:sz w:val="24"/>
          <w:szCs w:val="24"/>
        </w:rPr>
        <w:t xml:space="preserve"> relationship between the head length and body length of the </w:t>
      </w:r>
      <w:proofErr w:type="spellStart"/>
      <w:r w:rsidRPr="00BF7BCD">
        <w:rPr>
          <w:rFonts w:ascii="Times New Roman" w:hAnsi="Times New Roman" w:cs="Times New Roman"/>
          <w:b/>
          <w:sz w:val="24"/>
          <w:szCs w:val="24"/>
        </w:rPr>
        <w:t>Gharial</w:t>
      </w:r>
      <w:proofErr w:type="spellEnd"/>
      <w:r w:rsidRPr="00BF7BCD">
        <w:rPr>
          <w:rFonts w:ascii="Times New Roman" w:hAnsi="Times New Roman" w:cs="Times New Roman"/>
          <w:b/>
          <w:sz w:val="24"/>
          <w:szCs w:val="24"/>
        </w:rPr>
        <w:t xml:space="preserve"> Crocodile</w:t>
      </w:r>
      <w:r>
        <w:rPr>
          <w:rFonts w:ascii="Times New Roman" w:hAnsi="Times New Roman" w:cs="Times New Roman"/>
          <w:sz w:val="24"/>
          <w:szCs w:val="24"/>
        </w:rPr>
        <w:t xml:space="preserve">.  </w:t>
      </w:r>
    </w:p>
    <w:p w14:paraId="23A29543" w14:textId="77777777" w:rsidR="00DC5A8A" w:rsidRPr="006C78F0" w:rsidRDefault="00DC5A8A" w:rsidP="00DC5A8A">
      <w:pPr>
        <w:tabs>
          <w:tab w:val="left" w:pos="1440"/>
        </w:tabs>
        <w:rPr>
          <w:rFonts w:ascii="Times New Roman" w:eastAsia="Calibri" w:hAnsi="Times New Roman" w:cs="Times New Roman"/>
        </w:rPr>
      </w:pPr>
      <w:r>
        <w:rPr>
          <w:rFonts w:ascii="Times New Roman" w:eastAsia="Calibri" w:hAnsi="Times New Roman" w:cs="Times New Roman"/>
        </w:rPr>
        <w:tab/>
      </w:r>
    </w:p>
    <w:p w14:paraId="2F44E7BC" w14:textId="77777777" w:rsidR="00950BA8" w:rsidRDefault="00950BA8"/>
    <w:sectPr w:rsidR="00950B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SimSun">
    <w:altName w:val="宋体"/>
    <w:panose1 w:val="00000000000000000000"/>
    <w:charset w:val="86"/>
    <w:family w:val="auto"/>
    <w:notTrueType/>
    <w:pitch w:val="variable"/>
    <w:sig w:usb0="00000001" w:usb1="080E0000" w:usb2="00000010" w:usb3="00000000" w:csb0="00040000" w:csb1="00000000"/>
  </w:font>
  <w:font w:name="F">
    <w:altName w:val="Times New Roman"/>
    <w:charset w:val="00"/>
    <w:family w:val="auto"/>
    <w:pitch w:val="variable"/>
  </w:font>
  <w:font w:name="Tahoma">
    <w:panose1 w:val="020B0604030504040204"/>
    <w:charset w:val="00"/>
    <w:family w:val="auto"/>
    <w:pitch w:val="variable"/>
    <w:sig w:usb0="00000003" w:usb1="00000000" w:usb2="00000000" w:usb3="00000000" w:csb0="00000001" w:csb1="00000000"/>
  </w:font>
  <w:font w:name="Cambria Math">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F3FAB"/>
    <w:multiLevelType w:val="hybridMultilevel"/>
    <w:tmpl w:val="D018A882"/>
    <w:lvl w:ilvl="0" w:tplc="080E711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A60623C"/>
    <w:multiLevelType w:val="hybridMultilevel"/>
    <w:tmpl w:val="977AC24E"/>
    <w:lvl w:ilvl="0" w:tplc="856848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A8A"/>
    <w:rsid w:val="001C3092"/>
    <w:rsid w:val="003D0746"/>
    <w:rsid w:val="00950BA8"/>
    <w:rsid w:val="00970A9B"/>
    <w:rsid w:val="009A48D6"/>
    <w:rsid w:val="00BD5D12"/>
    <w:rsid w:val="00DC5A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731C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A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A8A"/>
    <w:pPr>
      <w:ind w:left="720"/>
      <w:contextualSpacing/>
    </w:pPr>
  </w:style>
  <w:style w:type="paragraph" w:customStyle="1" w:styleId="Standard">
    <w:name w:val="Standard"/>
    <w:rsid w:val="00DC5A8A"/>
    <w:pPr>
      <w:suppressAutoHyphens/>
      <w:autoSpaceDN w:val="0"/>
      <w:textAlignment w:val="baseline"/>
    </w:pPr>
    <w:rPr>
      <w:rFonts w:ascii="Calibri" w:eastAsia="SimSun" w:hAnsi="Calibri" w:cs="F"/>
      <w:kern w:val="3"/>
    </w:rPr>
  </w:style>
  <w:style w:type="paragraph" w:styleId="BalloonText">
    <w:name w:val="Balloon Text"/>
    <w:basedOn w:val="Normal"/>
    <w:link w:val="BalloonTextChar"/>
    <w:uiPriority w:val="99"/>
    <w:semiHidden/>
    <w:unhideWhenUsed/>
    <w:rsid w:val="00DC5A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5A8A"/>
    <w:rPr>
      <w:rFonts w:ascii="Tahoma" w:hAnsi="Tahoma" w:cs="Tahoma"/>
      <w:sz w:val="16"/>
      <w:szCs w:val="16"/>
    </w:rPr>
  </w:style>
  <w:style w:type="character" w:styleId="Hyperlink">
    <w:name w:val="Hyperlink"/>
    <w:basedOn w:val="DefaultParagraphFont"/>
    <w:uiPriority w:val="99"/>
    <w:unhideWhenUsed/>
    <w:rsid w:val="00DC5A8A"/>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A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A8A"/>
    <w:pPr>
      <w:ind w:left="720"/>
      <w:contextualSpacing/>
    </w:pPr>
  </w:style>
  <w:style w:type="paragraph" w:customStyle="1" w:styleId="Standard">
    <w:name w:val="Standard"/>
    <w:rsid w:val="00DC5A8A"/>
    <w:pPr>
      <w:suppressAutoHyphens/>
      <w:autoSpaceDN w:val="0"/>
      <w:textAlignment w:val="baseline"/>
    </w:pPr>
    <w:rPr>
      <w:rFonts w:ascii="Calibri" w:eastAsia="SimSun" w:hAnsi="Calibri" w:cs="F"/>
      <w:kern w:val="3"/>
    </w:rPr>
  </w:style>
  <w:style w:type="paragraph" w:styleId="BalloonText">
    <w:name w:val="Balloon Text"/>
    <w:basedOn w:val="Normal"/>
    <w:link w:val="BalloonTextChar"/>
    <w:uiPriority w:val="99"/>
    <w:semiHidden/>
    <w:unhideWhenUsed/>
    <w:rsid w:val="00DC5A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5A8A"/>
    <w:rPr>
      <w:rFonts w:ascii="Tahoma" w:hAnsi="Tahoma" w:cs="Tahoma"/>
      <w:sz w:val="16"/>
      <w:szCs w:val="16"/>
    </w:rPr>
  </w:style>
  <w:style w:type="character" w:styleId="Hyperlink">
    <w:name w:val="Hyperlink"/>
    <w:basedOn w:val="DefaultParagraphFont"/>
    <w:uiPriority w:val="99"/>
    <w:unhideWhenUsed/>
    <w:rsid w:val="00DC5A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chart" Target="charts/chart1.xml"/><Relationship Id="rId7" Type="http://schemas.openxmlformats.org/officeDocument/2006/relationships/hyperlink" Target="http://statistics.byuimath.com/index.php?title=Data" TargetMode="External"/><Relationship Id="rId8" Type="http://schemas.openxmlformats.org/officeDocument/2006/relationships/chart" Target="charts/chart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themeOverride" Target="../theme/themeOverride1.xml"/><Relationship Id="rId2" Type="http://schemas.openxmlformats.org/officeDocument/2006/relationships/package" Target="../embeddings/Microsoft_Excel_Sheet1.xlsx"/></Relationships>
</file>

<file path=word/charts/_rels/chart2.xml.rels><?xml version="1.0" encoding="UTF-8" standalone="yes"?>
<Relationships xmlns="http://schemas.openxmlformats.org/package/2006/relationships"><Relationship Id="rId1" Type="http://schemas.openxmlformats.org/officeDocument/2006/relationships/themeOverride" Target="../theme/themeOverride2.xml"/><Relationship Id="rId2" Type="http://schemas.openxmlformats.org/officeDocument/2006/relationships/package" Target="../embeddings/Microsoft_Excel_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Sheet1!$B$1</c:f>
              <c:strCache>
                <c:ptCount val="1"/>
                <c:pt idx="0">
                  <c:v>Y-Values</c:v>
                </c:pt>
              </c:strCache>
            </c:strRef>
          </c:tx>
          <c:spPr>
            <a:ln w="28575">
              <a:noFill/>
            </a:ln>
          </c:spPr>
          <c:xVal>
            <c:numRef>
              <c:f>Sheet1!$A$2:$A$11</c:f>
              <c:numCache>
                <c:formatCode>General</c:formatCode>
                <c:ptCount val="10"/>
                <c:pt idx="0">
                  <c:v>1.0</c:v>
                </c:pt>
                <c:pt idx="1">
                  <c:v>2.0</c:v>
                </c:pt>
                <c:pt idx="2">
                  <c:v>3.0</c:v>
                </c:pt>
                <c:pt idx="3">
                  <c:v>4.0</c:v>
                </c:pt>
                <c:pt idx="4">
                  <c:v>1.5</c:v>
                </c:pt>
                <c:pt idx="5">
                  <c:v>2.4</c:v>
                </c:pt>
                <c:pt idx="6">
                  <c:v>5.0</c:v>
                </c:pt>
                <c:pt idx="7">
                  <c:v>4.5</c:v>
                </c:pt>
                <c:pt idx="8">
                  <c:v>3.1</c:v>
                </c:pt>
                <c:pt idx="9">
                  <c:v>3.6</c:v>
                </c:pt>
              </c:numCache>
            </c:numRef>
          </c:xVal>
          <c:yVal>
            <c:numRef>
              <c:f>Sheet1!$B$2:$B$11</c:f>
              <c:numCache>
                <c:formatCode>General</c:formatCode>
                <c:ptCount val="10"/>
                <c:pt idx="0">
                  <c:v>2.0</c:v>
                </c:pt>
                <c:pt idx="1">
                  <c:v>4.0</c:v>
                </c:pt>
                <c:pt idx="2">
                  <c:v>6.0</c:v>
                </c:pt>
                <c:pt idx="3">
                  <c:v>7.0</c:v>
                </c:pt>
                <c:pt idx="4">
                  <c:v>2.7</c:v>
                </c:pt>
                <c:pt idx="5">
                  <c:v>4.3</c:v>
                </c:pt>
                <c:pt idx="6">
                  <c:v>9.0</c:v>
                </c:pt>
                <c:pt idx="7">
                  <c:v>8.200000000000001</c:v>
                </c:pt>
                <c:pt idx="8">
                  <c:v>6.3</c:v>
                </c:pt>
                <c:pt idx="9">
                  <c:v>7.0</c:v>
                </c:pt>
              </c:numCache>
            </c:numRef>
          </c:yVal>
          <c:smooth val="0"/>
        </c:ser>
        <c:dLbls>
          <c:showLegendKey val="0"/>
          <c:showVal val="0"/>
          <c:showCatName val="0"/>
          <c:showSerName val="0"/>
          <c:showPercent val="0"/>
          <c:showBubbleSize val="0"/>
        </c:dLbls>
        <c:axId val="2125789480"/>
        <c:axId val="2125792440"/>
      </c:scatterChart>
      <c:valAx>
        <c:axId val="2125789480"/>
        <c:scaling>
          <c:orientation val="minMax"/>
        </c:scaling>
        <c:delete val="0"/>
        <c:axPos val="b"/>
        <c:numFmt formatCode="General" sourceLinked="1"/>
        <c:majorTickMark val="out"/>
        <c:minorTickMark val="none"/>
        <c:tickLblPos val="nextTo"/>
        <c:crossAx val="2125792440"/>
        <c:crosses val="autoZero"/>
        <c:crossBetween val="midCat"/>
      </c:valAx>
      <c:valAx>
        <c:axId val="2125792440"/>
        <c:scaling>
          <c:orientation val="minMax"/>
        </c:scaling>
        <c:delete val="0"/>
        <c:axPos val="l"/>
        <c:majorGridlines/>
        <c:numFmt formatCode="General" sourceLinked="1"/>
        <c:majorTickMark val="out"/>
        <c:minorTickMark val="none"/>
        <c:tickLblPos val="nextTo"/>
        <c:crossAx val="2125789480"/>
        <c:crosses val="autoZero"/>
        <c:crossBetween val="midCat"/>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0860717410323709"/>
          <c:y val="0.069919072615923"/>
          <c:w val="0.862247812773404"/>
          <c:h val="0.832619568387285"/>
        </c:manualLayout>
      </c:layout>
      <c:scatterChart>
        <c:scatterStyle val="lineMarker"/>
        <c:varyColors val="0"/>
        <c:ser>
          <c:idx val="0"/>
          <c:order val="0"/>
          <c:spPr>
            <a:ln w="28575">
              <a:noFill/>
            </a:ln>
          </c:spPr>
          <c:xVal>
            <c:numRef>
              <c:f>'Linear Regression'!$A$4:$A$14931</c:f>
              <c:numCache>
                <c:formatCode>General</c:formatCode>
                <c:ptCount val="14928"/>
                <c:pt idx="0">
                  <c:v>35.0</c:v>
                </c:pt>
                <c:pt idx="1">
                  <c:v>49.0</c:v>
                </c:pt>
                <c:pt idx="2">
                  <c:v>56.0</c:v>
                </c:pt>
                <c:pt idx="3">
                  <c:v>64.0</c:v>
                </c:pt>
                <c:pt idx="4">
                  <c:v>61.0</c:v>
                </c:pt>
                <c:pt idx="5">
                  <c:v>71.0</c:v>
                </c:pt>
                <c:pt idx="6">
                  <c:v>83.0</c:v>
                </c:pt>
                <c:pt idx="7">
                  <c:v>51.0</c:v>
                </c:pt>
                <c:pt idx="8">
                  <c:v>62.0</c:v>
                </c:pt>
                <c:pt idx="9">
                  <c:v>52.0</c:v>
                </c:pt>
                <c:pt idx="10">
                  <c:v>52.0</c:v>
                </c:pt>
                <c:pt idx="11">
                  <c:v>39.5</c:v>
                </c:pt>
                <c:pt idx="12">
                  <c:v>38.30000000000001</c:v>
                </c:pt>
                <c:pt idx="13">
                  <c:v>37.5</c:v>
                </c:pt>
                <c:pt idx="14">
                  <c:v>32.30000000000001</c:v>
                </c:pt>
                <c:pt idx="15">
                  <c:v>35.80000000000001</c:v>
                </c:pt>
                <c:pt idx="16">
                  <c:v>38.2</c:v>
                </c:pt>
              </c:numCache>
            </c:numRef>
          </c:xVal>
          <c:yVal>
            <c:numRef>
              <c:f>'Linear Regression'!$B$4:$B$14931</c:f>
              <c:numCache>
                <c:formatCode>General</c:formatCode>
                <c:ptCount val="14928"/>
                <c:pt idx="0">
                  <c:v>177.0</c:v>
                </c:pt>
                <c:pt idx="1">
                  <c:v>264.0</c:v>
                </c:pt>
                <c:pt idx="2">
                  <c:v>311.0</c:v>
                </c:pt>
                <c:pt idx="3">
                  <c:v>382.0</c:v>
                </c:pt>
                <c:pt idx="4">
                  <c:v>385.0</c:v>
                </c:pt>
                <c:pt idx="5">
                  <c:v>475.0</c:v>
                </c:pt>
                <c:pt idx="6">
                  <c:v>548.0</c:v>
                </c:pt>
                <c:pt idx="7">
                  <c:v>343.0</c:v>
                </c:pt>
                <c:pt idx="8">
                  <c:v>386.0</c:v>
                </c:pt>
                <c:pt idx="9">
                  <c:v>338.0</c:v>
                </c:pt>
                <c:pt idx="10">
                  <c:v>319.0</c:v>
                </c:pt>
                <c:pt idx="11">
                  <c:v>224.0</c:v>
                </c:pt>
                <c:pt idx="12">
                  <c:v>202.0</c:v>
                </c:pt>
                <c:pt idx="13">
                  <c:v>218.0</c:v>
                </c:pt>
                <c:pt idx="14">
                  <c:v>183.0</c:v>
                </c:pt>
                <c:pt idx="15">
                  <c:v>203.0</c:v>
                </c:pt>
                <c:pt idx="16">
                  <c:v>209.0</c:v>
                </c:pt>
              </c:numCache>
            </c:numRef>
          </c:yVal>
          <c:smooth val="0"/>
        </c:ser>
        <c:dLbls>
          <c:showLegendKey val="0"/>
          <c:showVal val="0"/>
          <c:showCatName val="0"/>
          <c:showSerName val="0"/>
          <c:showPercent val="0"/>
          <c:showBubbleSize val="0"/>
        </c:dLbls>
        <c:axId val="2114735720"/>
        <c:axId val="2114738792"/>
      </c:scatterChart>
      <c:valAx>
        <c:axId val="2114735720"/>
        <c:scaling>
          <c:orientation val="minMax"/>
        </c:scaling>
        <c:delete val="0"/>
        <c:axPos val="b"/>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2114738792"/>
        <c:crosses val="autoZero"/>
        <c:crossBetween val="midCat"/>
      </c:valAx>
      <c:valAx>
        <c:axId val="2114738792"/>
        <c:scaling>
          <c:orientation val="minMax"/>
        </c:scaling>
        <c:delete val="0"/>
        <c:axPos val="l"/>
        <c:majorGridlines/>
        <c:numFmt formatCode="General" sourceLinked="1"/>
        <c:majorTickMark val="out"/>
        <c:minorTickMark val="none"/>
        <c:tickLblPos val="nextTo"/>
        <c:crossAx val="2114735720"/>
        <c:crosses val="autoZero"/>
        <c:crossBetween val="midCat"/>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0</TotalTime>
  <Pages>2</Pages>
  <Words>207</Words>
  <Characters>1185</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Brigham Young University Idaho</Company>
  <LinksUpToDate>false</LinksUpToDate>
  <CharactersWithSpaces>1390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Pulsipher, Kaleb</dc:creator>
  <cp:lastModifiedBy>Kaleb Bloxham Nygaard</cp:lastModifiedBy>
  <cp:revision>3</cp:revision>
  <dcterms:created xsi:type="dcterms:W3CDTF">2013-10-03T19:35:00Z</dcterms:created>
  <dcterms:modified xsi:type="dcterms:W3CDTF">2014-03-15T16:10:00Z</dcterms:modified>
</cp:coreProperties>
</file>